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4C" w:rsidRPr="009D744C" w:rsidRDefault="009D744C" w:rsidP="009D744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Вариант 2</w:t>
      </w:r>
    </w:p>
    <w:p w:rsidR="009D744C" w:rsidRPr="009D744C" w:rsidRDefault="009D744C" w:rsidP="009D744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ФИО</w:t>
      </w:r>
    </w:p>
    <w:p w:rsidR="009D744C" w:rsidRPr="009D744C" w:rsidRDefault="009D744C" w:rsidP="009D744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1. Задачи органов местного самоуправления</w:t>
      </w:r>
      <w:r w:rsidRPr="009D744C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по реформированию ЖКК: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финансовое оздоровление предприятий ЖКК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передача распоряжения бюджетными средствами на дотирование </w:t>
      </w:r>
      <w:r w:rsidRPr="009D744C">
        <w:rPr>
          <w:rFonts w:ascii="Times New Roman" w:hAnsi="Times New Roman" w:cs="Times New Roman"/>
          <w:color w:val="000000"/>
          <w:spacing w:val="-3"/>
          <w:sz w:val="28"/>
          <w:szCs w:val="28"/>
        </w:rPr>
        <w:t>отрасли от предприятий к жителям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в) совершенствование местной нормативной базы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г) создание РКЦ для сборов платежей за ЖКУ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744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D744C">
        <w:rPr>
          <w:rFonts w:ascii="Times New Roman" w:hAnsi="Times New Roman" w:cs="Times New Roman"/>
          <w:sz w:val="28"/>
          <w:szCs w:val="28"/>
        </w:rPr>
        <w:t>) передача многоквартирных домов в управление собственниками помещений</w:t>
      </w: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4"/>
          <w:sz w:val="28"/>
          <w:szCs w:val="28"/>
        </w:rPr>
        <w:t>2. Какие объекты являются только муниципальной собственно</w:t>
      </w: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стью:</w:t>
      </w: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а) жилищный фонд социального использования для малоимущих </w:t>
      </w:r>
      <w:r w:rsidRPr="009D744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 некоторых других категорий граждан; </w:t>
      </w: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3"/>
          <w:sz w:val="28"/>
          <w:szCs w:val="28"/>
        </w:rPr>
        <w:t>б) специализированный жилищный фонд</w:t>
      </w:r>
      <w:r w:rsidRPr="009D744C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предназначенный для временного проживания отдельных категорий граждан;</w:t>
      </w: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pacing w:val="-4"/>
          <w:sz w:val="28"/>
          <w:szCs w:val="28"/>
        </w:rPr>
        <w:t>в) служебные жилые помещения и общежития;</w:t>
      </w: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pacing w:val="-3"/>
          <w:sz w:val="28"/>
          <w:szCs w:val="28"/>
        </w:rPr>
        <w:t>г) индивидуальный жилищный фонд, предназначенный для соб</w:t>
      </w:r>
      <w:r w:rsidRPr="009D744C">
        <w:rPr>
          <w:rFonts w:ascii="Times New Roman" w:hAnsi="Times New Roman" w:cs="Times New Roman"/>
          <w:spacing w:val="-4"/>
          <w:sz w:val="28"/>
          <w:szCs w:val="28"/>
        </w:rPr>
        <w:t>ственного проживания граждан и членов их семей;</w:t>
      </w: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 w:rsidRPr="009D744C">
        <w:rPr>
          <w:rFonts w:ascii="Times New Roman" w:hAnsi="Times New Roman" w:cs="Times New Roman"/>
          <w:spacing w:val="-4"/>
          <w:sz w:val="28"/>
          <w:szCs w:val="28"/>
        </w:rPr>
        <w:t>д</w:t>
      </w:r>
      <w:proofErr w:type="spellEnd"/>
      <w:r w:rsidRPr="009D744C">
        <w:rPr>
          <w:rFonts w:ascii="Times New Roman" w:hAnsi="Times New Roman" w:cs="Times New Roman"/>
          <w:spacing w:val="-4"/>
          <w:sz w:val="28"/>
          <w:szCs w:val="28"/>
        </w:rPr>
        <w:t>) маневренный жилищный фонд;</w:t>
      </w: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5"/>
          <w:sz w:val="28"/>
          <w:szCs w:val="28"/>
        </w:rPr>
        <w:t>е) жилищный фонд коммерческого использования, предназначен</w:t>
      </w:r>
      <w:r w:rsidRPr="009D744C">
        <w:rPr>
          <w:rFonts w:ascii="Times New Roman" w:hAnsi="Times New Roman" w:cs="Times New Roman"/>
          <w:color w:val="000000"/>
          <w:spacing w:val="-4"/>
          <w:sz w:val="28"/>
          <w:szCs w:val="28"/>
        </w:rPr>
        <w:t>ный его собственником для проживания граждан на условиях возмездного пользования.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 xml:space="preserve">3. </w:t>
      </w:r>
      <w:r w:rsidRPr="009D744C">
        <w:rPr>
          <w:rFonts w:ascii="Times New Roman" w:hAnsi="Times New Roman" w:cs="Times New Roman"/>
          <w:color w:val="000000"/>
          <w:spacing w:val="-8"/>
          <w:sz w:val="28"/>
          <w:szCs w:val="28"/>
        </w:rPr>
        <w:t>Тарифы, каких снабжающих организаций регулируются на федеральном уровне: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г) водоснабжение, водоотведение</w:t>
      </w: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9D744C" w:rsidRPr="009D744C" w:rsidRDefault="009D744C" w:rsidP="009D74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9D744C" w:rsidRPr="009D744C" w:rsidRDefault="009D744C" w:rsidP="009D74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8"/>
          <w:sz w:val="28"/>
          <w:szCs w:val="28"/>
        </w:rPr>
        <w:t>4. Тарифы, каких снабжающих организаций регулируются на региональном уровне: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г) водоснабжение, водоотведение</w:t>
      </w: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9D744C" w:rsidRPr="009D744C" w:rsidRDefault="009D744C" w:rsidP="009D74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9D744C" w:rsidRPr="009D744C" w:rsidRDefault="009D744C" w:rsidP="009D74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8"/>
          <w:sz w:val="28"/>
          <w:szCs w:val="28"/>
        </w:rPr>
        <w:t>5. Тарифы, каких снабжающих организаций регулируются муниципальном уровне: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9D744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9D744C" w:rsidRPr="009D744C" w:rsidRDefault="009D744C" w:rsidP="009D744C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lastRenderedPageBreak/>
        <w:t>г) водоснабжение, водоотведение</w:t>
      </w: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6. Генеральной целью муниципальной деятельности является: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proofErr w:type="spellStart"/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градоустройство</w:t>
      </w:r>
      <w:proofErr w:type="spellEnd"/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б) обеспечение услугами городского хозяйства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в) социальная поддержка отдельных групп населения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г) обеспечение правопорядка на территории муниципального образования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) повышение качества жизни населения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7. Составляющие муниципальной политики, направленные на обеспечение благоприятной среды обитания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жилищная политика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б) молодежная политика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г) градостроительная политика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) кредитно–денежная политика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е) таможенная политика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z w:val="28"/>
          <w:szCs w:val="28"/>
        </w:rPr>
        <w:t>8. Комплект документации, описывающий проце</w:t>
      </w:r>
      <w:proofErr w:type="gramStart"/>
      <w:r w:rsidRPr="009D744C">
        <w:rPr>
          <w:rFonts w:ascii="Times New Roman" w:hAnsi="Times New Roman" w:cs="Times New Roman"/>
          <w:color w:val="000000"/>
          <w:sz w:val="28"/>
          <w:szCs w:val="28"/>
        </w:rPr>
        <w:t>сс стр</w:t>
      </w:r>
      <w:proofErr w:type="gramEnd"/>
      <w:r w:rsidRPr="009D744C">
        <w:rPr>
          <w:rFonts w:ascii="Times New Roman" w:hAnsi="Times New Roman" w:cs="Times New Roman"/>
          <w:color w:val="000000"/>
          <w:sz w:val="28"/>
          <w:szCs w:val="28"/>
        </w:rPr>
        <w:t>оительства и эксплуатации объекта – это: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9D744C">
        <w:rPr>
          <w:rFonts w:ascii="Times New Roman" w:hAnsi="Times New Roman" w:cs="Times New Roman"/>
          <w:color w:val="000000"/>
          <w:sz w:val="28"/>
          <w:szCs w:val="28"/>
        </w:rPr>
        <w:t>бизнес–план</w:t>
      </w:r>
      <w:proofErr w:type="gramEnd"/>
      <w:r w:rsidRPr="009D744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z w:val="28"/>
          <w:szCs w:val="28"/>
        </w:rPr>
        <w:t>б) инвестиционный проект;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в) бизнес–проект;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г) строительный проект.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 xml:space="preserve">9. </w:t>
      </w:r>
      <w:r w:rsidRPr="009D744C">
        <w:rPr>
          <w:rFonts w:ascii="Times New Roman" w:hAnsi="Times New Roman" w:cs="Times New Roman"/>
          <w:color w:val="000000"/>
          <w:sz w:val="28"/>
          <w:szCs w:val="28"/>
        </w:rPr>
        <w:t>Комплект документации, описывающей проце</w:t>
      </w:r>
      <w:proofErr w:type="gramStart"/>
      <w:r w:rsidRPr="009D744C">
        <w:rPr>
          <w:rFonts w:ascii="Times New Roman" w:hAnsi="Times New Roman" w:cs="Times New Roman"/>
          <w:color w:val="000000"/>
          <w:sz w:val="28"/>
          <w:szCs w:val="28"/>
        </w:rPr>
        <w:t>сс стр</w:t>
      </w:r>
      <w:proofErr w:type="gramEnd"/>
      <w:r w:rsidRPr="009D744C">
        <w:rPr>
          <w:rFonts w:ascii="Times New Roman" w:hAnsi="Times New Roman" w:cs="Times New Roman"/>
          <w:color w:val="000000"/>
          <w:sz w:val="28"/>
          <w:szCs w:val="28"/>
        </w:rPr>
        <w:t>оительства объекта – это: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9D744C">
        <w:rPr>
          <w:rFonts w:ascii="Times New Roman" w:hAnsi="Times New Roman" w:cs="Times New Roman"/>
          <w:color w:val="000000"/>
          <w:sz w:val="28"/>
          <w:szCs w:val="28"/>
        </w:rPr>
        <w:t>бизнес–план</w:t>
      </w:r>
      <w:proofErr w:type="gramEnd"/>
      <w:r w:rsidRPr="009D744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z w:val="28"/>
          <w:szCs w:val="28"/>
        </w:rPr>
        <w:t>б) инвестиционный проект;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в) бизнес–проект;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г) строительный проект.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z w:val="28"/>
          <w:szCs w:val="28"/>
        </w:rPr>
        <w:t>10. Комплект документации, описывающий процесс инвестирования в строительство объекта – это: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9D744C">
        <w:rPr>
          <w:rFonts w:ascii="Times New Roman" w:hAnsi="Times New Roman" w:cs="Times New Roman"/>
          <w:color w:val="000000"/>
          <w:sz w:val="28"/>
          <w:szCs w:val="28"/>
        </w:rPr>
        <w:t>бизнес–план</w:t>
      </w:r>
      <w:proofErr w:type="gramEnd"/>
      <w:r w:rsidRPr="009D744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z w:val="28"/>
          <w:szCs w:val="28"/>
        </w:rPr>
        <w:t>б) инвестиционный проект;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в) бизнес–проект;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г) строительный проект.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 xml:space="preserve">11. </w:t>
      </w:r>
      <w:r w:rsidRPr="009D744C">
        <w:rPr>
          <w:rFonts w:ascii="Times New Roman" w:hAnsi="Times New Roman" w:cs="Times New Roman"/>
          <w:color w:val="000000"/>
          <w:spacing w:val="-4"/>
          <w:sz w:val="28"/>
          <w:szCs w:val="28"/>
        </w:rPr>
        <w:t>______________ рынок составляет сферу непосредственного экономи</w:t>
      </w:r>
      <w:r w:rsidRPr="009D744C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ческого воздействия на человека и фактор социальной стабильности</w:t>
      </w:r>
      <w:r w:rsidRPr="009D744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обществе.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12. Соотношение форм и методов воздействия на потребительский рынок различных регулирующих органов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9D744C" w:rsidRPr="009D744C" w:rsidTr="00196667">
        <w:tc>
          <w:tcPr>
            <w:tcW w:w="4785" w:type="dxa"/>
            <w:shd w:val="clear" w:color="auto" w:fill="auto"/>
          </w:tcPr>
          <w:p w:rsidR="009D744C" w:rsidRPr="009D744C" w:rsidRDefault="009D744C" w:rsidP="009D744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74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а) </w:t>
            </w:r>
            <w:r w:rsidRPr="009D744C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</w:t>
            </w:r>
          </w:p>
        </w:tc>
        <w:tc>
          <w:tcPr>
            <w:tcW w:w="4786" w:type="dxa"/>
            <w:shd w:val="clear" w:color="auto" w:fill="auto"/>
          </w:tcPr>
          <w:p w:rsidR="009D744C" w:rsidRPr="009D744C" w:rsidRDefault="009D744C" w:rsidP="009D74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74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9D744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Проведение экспертиз. </w:t>
            </w:r>
            <w:r w:rsidRPr="009D744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Моральное воздействие. </w:t>
            </w:r>
            <w:r w:rsidRPr="009D744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Финансово–кредитная </w:t>
            </w:r>
            <w:r w:rsidRPr="009D744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поддержка</w:t>
            </w:r>
          </w:p>
        </w:tc>
      </w:tr>
      <w:tr w:rsidR="009D744C" w:rsidRPr="009D744C" w:rsidTr="00196667">
        <w:tc>
          <w:tcPr>
            <w:tcW w:w="4785" w:type="dxa"/>
            <w:shd w:val="clear" w:color="auto" w:fill="auto"/>
          </w:tcPr>
          <w:p w:rsidR="009D744C" w:rsidRPr="009D744C" w:rsidRDefault="009D744C" w:rsidP="009D74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74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Pr="009D744C">
              <w:rPr>
                <w:rFonts w:ascii="Times New Roman" w:hAnsi="Times New Roman" w:cs="Times New Roman"/>
                <w:sz w:val="28"/>
                <w:szCs w:val="28"/>
              </w:rPr>
              <w:t>Союзы и объединения потребителей</w:t>
            </w:r>
          </w:p>
        </w:tc>
        <w:tc>
          <w:tcPr>
            <w:tcW w:w="4786" w:type="dxa"/>
            <w:shd w:val="clear" w:color="auto" w:fill="auto"/>
          </w:tcPr>
          <w:p w:rsidR="009D744C" w:rsidRPr="009D744C" w:rsidRDefault="009D744C" w:rsidP="009D74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74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9D74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9D744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Регулирование цен и налоговых ставок в местный </w:t>
            </w:r>
            <w:r w:rsidRPr="009D744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бюджет</w:t>
            </w:r>
          </w:p>
        </w:tc>
      </w:tr>
      <w:tr w:rsidR="009D744C" w:rsidRPr="009D744C" w:rsidTr="00196667">
        <w:tc>
          <w:tcPr>
            <w:tcW w:w="4785" w:type="dxa"/>
            <w:shd w:val="clear" w:color="auto" w:fill="auto"/>
          </w:tcPr>
          <w:p w:rsidR="009D744C" w:rsidRPr="009D744C" w:rsidRDefault="009D744C" w:rsidP="009D744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74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r w:rsidRPr="009D744C">
              <w:rPr>
                <w:rFonts w:ascii="Times New Roman" w:hAnsi="Times New Roman" w:cs="Times New Roman"/>
                <w:sz w:val="28"/>
                <w:szCs w:val="28"/>
              </w:rPr>
              <w:t>Корпоративные объединения и организации производителей и предпринимателей</w:t>
            </w:r>
          </w:p>
        </w:tc>
        <w:tc>
          <w:tcPr>
            <w:tcW w:w="4786" w:type="dxa"/>
            <w:shd w:val="clear" w:color="auto" w:fill="auto"/>
          </w:tcPr>
          <w:p w:rsidR="009D744C" w:rsidRPr="009D744C" w:rsidRDefault="009D744C" w:rsidP="009D744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74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Pr="009D744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Независимая экспертиза. </w:t>
            </w:r>
            <w:r w:rsidRPr="009D744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Проведение кампаний по </w:t>
            </w:r>
            <w:r w:rsidRPr="009D744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бойкоту и антирекламе </w:t>
            </w:r>
            <w:r w:rsidRPr="009D744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в СМИ. </w:t>
            </w:r>
            <w:r w:rsidRPr="009D744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Обращения в судебные </w:t>
            </w:r>
            <w:r w:rsidRPr="009D744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органы</w:t>
            </w:r>
          </w:p>
        </w:tc>
      </w:tr>
    </w:tbl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744C" w:rsidRPr="009D744C" w:rsidRDefault="009D744C" w:rsidP="009D74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sz w:val="28"/>
          <w:szCs w:val="28"/>
        </w:rPr>
        <w:t>13.</w:t>
      </w:r>
      <w:r w:rsidRPr="009D744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На состояние потребительского рынка негативно воздействуют </w:t>
      </w:r>
      <w:r w:rsidRPr="009D744C">
        <w:rPr>
          <w:rFonts w:ascii="Times New Roman" w:hAnsi="Times New Roman" w:cs="Times New Roman"/>
          <w:color w:val="000000"/>
          <w:spacing w:val="-6"/>
          <w:sz w:val="28"/>
          <w:szCs w:val="28"/>
        </w:rPr>
        <w:t>следующие факторы:</w:t>
      </w:r>
    </w:p>
    <w:p w:rsidR="009D744C" w:rsidRPr="009D744C" w:rsidRDefault="009D744C" w:rsidP="009D74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а) высокая покупательная способность большинства категорий </w:t>
      </w:r>
      <w:r w:rsidRPr="009D744C">
        <w:rPr>
          <w:rFonts w:ascii="Times New Roman" w:hAnsi="Times New Roman" w:cs="Times New Roman"/>
          <w:color w:val="000000"/>
          <w:spacing w:val="-7"/>
          <w:sz w:val="28"/>
          <w:szCs w:val="28"/>
        </w:rPr>
        <w:t>граждан;</w:t>
      </w:r>
    </w:p>
    <w:p w:rsidR="009D744C" w:rsidRPr="009D744C" w:rsidRDefault="009D744C" w:rsidP="009D74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б) высокий уровень конкурентоспособности части отечественных товаров </w:t>
      </w:r>
      <w:r w:rsidRPr="009D744C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 сравнению с зарубежными аналогами;</w:t>
      </w:r>
    </w:p>
    <w:p w:rsidR="009D744C" w:rsidRPr="009D744C" w:rsidRDefault="009D744C" w:rsidP="009D74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управление органами публичной вла</w:t>
      </w:r>
      <w:r w:rsidRPr="009D744C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сти процессами реализации товаров и услуг на потребитель</w:t>
      </w:r>
      <w:r w:rsidRPr="009D744C"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ском рынке;</w:t>
      </w:r>
    </w:p>
    <w:p w:rsidR="009D744C" w:rsidRPr="009D744C" w:rsidRDefault="009D744C" w:rsidP="009D74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44C">
        <w:rPr>
          <w:rFonts w:ascii="Times New Roman" w:hAnsi="Times New Roman" w:cs="Times New Roman"/>
          <w:color w:val="000000"/>
          <w:spacing w:val="-3"/>
          <w:sz w:val="28"/>
          <w:szCs w:val="28"/>
        </w:rPr>
        <w:t>г) недостаток у предприятий потребительского рынка финансо</w:t>
      </w:r>
      <w:r w:rsidRPr="009D744C">
        <w:rPr>
          <w:rFonts w:ascii="Times New Roman" w:hAnsi="Times New Roman" w:cs="Times New Roman"/>
          <w:color w:val="000000"/>
          <w:spacing w:val="-5"/>
          <w:sz w:val="28"/>
          <w:szCs w:val="28"/>
        </w:rPr>
        <w:t>вых сре</w:t>
      </w:r>
      <w:proofErr w:type="gramStart"/>
      <w:r w:rsidRPr="009D744C">
        <w:rPr>
          <w:rFonts w:ascii="Times New Roman" w:hAnsi="Times New Roman" w:cs="Times New Roman"/>
          <w:color w:val="000000"/>
          <w:spacing w:val="-5"/>
          <w:sz w:val="28"/>
          <w:szCs w:val="28"/>
        </w:rPr>
        <w:t>дств дл</w:t>
      </w:r>
      <w:proofErr w:type="gramEnd"/>
      <w:r w:rsidRPr="009D744C">
        <w:rPr>
          <w:rFonts w:ascii="Times New Roman" w:hAnsi="Times New Roman" w:cs="Times New Roman"/>
          <w:color w:val="000000"/>
          <w:spacing w:val="-5"/>
          <w:sz w:val="28"/>
          <w:szCs w:val="28"/>
        </w:rPr>
        <w:t>я развития, модернизации и технического совер</w:t>
      </w:r>
      <w:r w:rsidRPr="009D744C">
        <w:rPr>
          <w:rFonts w:ascii="Times New Roman" w:hAnsi="Times New Roman" w:cs="Times New Roman"/>
          <w:color w:val="000000"/>
          <w:spacing w:val="-4"/>
          <w:sz w:val="28"/>
          <w:szCs w:val="28"/>
        </w:rPr>
        <w:t>шенствования.</w:t>
      </w:r>
    </w:p>
    <w:p w:rsidR="009D744C" w:rsidRPr="009D744C" w:rsidRDefault="009D744C" w:rsidP="009D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14. Дайте определение из двух возможных: 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градостроительная деятельность, 2 </w:t>
      </w:r>
      <w:proofErr w:type="spellStart"/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градоустройство</w:t>
      </w:r>
      <w:proofErr w:type="spellEnd"/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а) рациональная организация и пространственное развитие территории города это……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б) деятельность государственных органов, органов местного самоуправления, физических и юридических лиц в области пространственного развития территории это……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15. Градостроительная деятельность направлена </w:t>
      </w:r>
      <w:proofErr w:type="gramStart"/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а) создание благоприятных условий для проживания населения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б) повышение плотности городской застройки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в) ограничение вредного воздействия хозяйственной деятельности на окружающую среду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744C">
        <w:rPr>
          <w:rFonts w:ascii="Times New Roman" w:hAnsi="Times New Roman" w:cs="Times New Roman"/>
          <w:sz w:val="28"/>
          <w:szCs w:val="28"/>
          <w:shd w:val="clear" w:color="auto" w:fill="FFFFFF"/>
        </w:rPr>
        <w:t>г) учет интересов будущих поколений</w:t>
      </w:r>
    </w:p>
    <w:p w:rsidR="009D744C" w:rsidRPr="009D744C" w:rsidRDefault="009D744C" w:rsidP="009D744C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744C" w:rsidRPr="009D744C" w:rsidRDefault="009D744C" w:rsidP="009D7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D744C" w:rsidRPr="009D7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D744C"/>
    <w:rsid w:val="009D7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3584</Characters>
  <Application>Microsoft Office Word</Application>
  <DocSecurity>0</DocSecurity>
  <Lines>29</Lines>
  <Paragraphs>8</Paragraphs>
  <ScaleCrop>false</ScaleCrop>
  <Company>Ставропольский ГАУ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2017-04-13T11:02:00Z</dcterms:modified>
</cp:coreProperties>
</file>